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25.511811023624" w:type="dxa"/>
        <w:jc w:val="left"/>
        <w:tblLayout w:type="fixed"/>
        <w:tblLook w:val="0600"/>
      </w:tblPr>
      <w:tblGrid>
        <w:gridCol w:w="4512.755905511812"/>
        <w:gridCol w:w="4512.755905511812"/>
        <w:tblGridChange w:id="0">
          <w:tblGrid>
            <w:gridCol w:w="4512.755905511812"/>
            <w:gridCol w:w="4512.755905511812"/>
          </w:tblGrid>
        </w:tblGridChange>
      </w:tblGrid>
      <w:tr>
        <w:trPr>
          <w:cantSplit w:val="0"/>
          <w:trHeight w:val="40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60.0" w:type="dxa"/>
              <w:left w:w="0.0" w:type="dxa"/>
              <w:bottom w:w="6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Толщина защитного слоя, мм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60.0" w:type="dxa"/>
              <w:left w:w="0.0" w:type="dxa"/>
              <w:bottom w:w="6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0.4</w:t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60.0" w:type="dxa"/>
              <w:left w:w="0.0" w:type="dxa"/>
              <w:bottom w:w="6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Общий вес, кг на 1 м.кв.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60.0" w:type="dxa"/>
              <w:left w:w="0.0" w:type="dxa"/>
              <w:bottom w:w="6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60.0" w:type="dxa"/>
              <w:left w:w="0.0" w:type="dxa"/>
              <w:bottom w:w="6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Структура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60.0" w:type="dxa"/>
              <w:left w:w="0.0" w:type="dxa"/>
              <w:bottom w:w="6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Гетерогенный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60.0" w:type="dxa"/>
              <w:left w:w="0.0" w:type="dxa"/>
              <w:bottom w:w="6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Основа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60.0" w:type="dxa"/>
              <w:left w:w="0.0" w:type="dxa"/>
              <w:bottom w:w="6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Вспененное ПВХ</w:t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60.0" w:type="dxa"/>
              <w:left w:w="0.0" w:type="dxa"/>
              <w:bottom w:w="6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Класс износоустойчивости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60.0" w:type="dxa"/>
              <w:left w:w="0.0" w:type="dxa"/>
              <w:bottom w:w="6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32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60.0" w:type="dxa"/>
              <w:left w:w="0.0" w:type="dxa"/>
              <w:bottom w:w="6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Ширина, м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60.0" w:type="dxa"/>
              <w:left w:w="0.0" w:type="dxa"/>
              <w:bottom w:w="6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4 м</w:t>
            </w:r>
            <w:r w:rsidDel="00000000" w:rsidR="00000000" w:rsidRPr="00000000">
              <w:rPr>
                <w:rtl w:val="0"/>
              </w:rPr>
              <w:t xml:space="preserve">, </w:t>
            </w:r>
            <w:r w:rsidDel="00000000" w:rsidR="00000000" w:rsidRPr="00000000">
              <w:rPr>
                <w:rtl w:val="0"/>
              </w:rPr>
              <w:t xml:space="preserve">3 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60.0" w:type="dxa"/>
              <w:left w:w="0.0" w:type="dxa"/>
              <w:bottom w:w="6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Толщина, мм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60.0" w:type="dxa"/>
              <w:left w:w="0.0" w:type="dxa"/>
              <w:bottom w:w="6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60.0" w:type="dxa"/>
              <w:left w:w="0.0" w:type="dxa"/>
              <w:bottom w:w="6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Применение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60.0" w:type="dxa"/>
              <w:left w:w="0.0" w:type="dxa"/>
              <w:bottom w:w="6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Для медицинских учреждений</w:t>
            </w:r>
            <w:r w:rsidDel="00000000" w:rsidR="00000000" w:rsidRPr="00000000">
              <w:rPr>
                <w:rtl w:val="0"/>
              </w:rPr>
              <w:t xml:space="preserve">, </w:t>
            </w:r>
            <w:r w:rsidDel="00000000" w:rsidR="00000000" w:rsidRPr="00000000">
              <w:rPr>
                <w:rtl w:val="0"/>
              </w:rPr>
              <w:t xml:space="preserve">Для детского сада</w:t>
            </w:r>
            <w:r w:rsidDel="00000000" w:rsidR="00000000" w:rsidRPr="00000000">
              <w:rPr>
                <w:rtl w:val="0"/>
              </w:rPr>
              <w:t xml:space="preserve">, </w:t>
            </w:r>
            <w:r w:rsidDel="00000000" w:rsidR="00000000" w:rsidRPr="00000000">
              <w:rPr>
                <w:rtl w:val="0"/>
              </w:rPr>
              <w:t xml:space="preserve">В школу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60.0" w:type="dxa"/>
              <w:left w:w="0.0" w:type="dxa"/>
              <w:bottom w:w="6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Вид покрытия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60.0" w:type="dxa"/>
              <w:left w:w="0.0" w:type="dxa"/>
              <w:bottom w:w="6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Полукоммерческий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60.0" w:type="dxa"/>
              <w:left w:w="0.0" w:type="dxa"/>
              <w:bottom w:w="6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Бренд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60.0" w:type="dxa"/>
              <w:left w:w="0.0" w:type="dxa"/>
              <w:bottom w:w="6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Grabo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60.0" w:type="dxa"/>
              <w:left w:w="0.0" w:type="dxa"/>
              <w:bottom w:w="6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Длина рулона, м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60.0" w:type="dxa"/>
              <w:left w:w="0.0" w:type="dxa"/>
              <w:bottom w:w="6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18-25</w:t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60.0" w:type="dxa"/>
              <w:left w:w="0.0" w:type="dxa"/>
              <w:bottom w:w="6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Группа истираемости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60.0" w:type="dxa"/>
              <w:left w:w="0.0" w:type="dxa"/>
              <w:bottom w:w="6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Т</w:t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60.0" w:type="dxa"/>
              <w:left w:w="0.0" w:type="dxa"/>
              <w:bottom w:w="6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Гарантия, лет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60.0" w:type="dxa"/>
              <w:left w:w="0.0" w:type="dxa"/>
              <w:bottom w:w="6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</w:tr>
    </w:tbl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